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bidiVisual/>
        <w:tblW w:w="13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14"/>
        <w:gridCol w:w="2276"/>
        <w:gridCol w:w="2197"/>
        <w:gridCol w:w="280"/>
        <w:gridCol w:w="1877"/>
        <w:gridCol w:w="279"/>
        <w:gridCol w:w="1738"/>
        <w:gridCol w:w="2019"/>
      </w:tblGrid>
      <w:tr w:rsidR="00F40A6D" w:rsidRPr="00F40A6D" w:rsidTr="00F40A6D">
        <w:trPr>
          <w:trHeight w:val="965"/>
          <w:jc w:val="center"/>
        </w:trPr>
        <w:tc>
          <w:tcPr>
            <w:tcW w:w="13980" w:type="dxa"/>
            <w:gridSpan w:val="8"/>
            <w:hideMark/>
          </w:tcPr>
          <w:p w:rsidR="00F40A6D" w:rsidRPr="00F40A6D" w:rsidRDefault="00F40A6D" w:rsidP="00F40A6D">
            <w:pPr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40A6D">
              <w:rPr>
                <w:rFonts w:ascii="Tahoma" w:eastAsia="Times New Roman" w:hAnsi="Tahoma" w:cs="Tahoma"/>
                <w:b/>
                <w:bCs/>
                <w:color w:val="FF0000"/>
                <w:kern w:val="24"/>
                <w:sz w:val="20"/>
                <w:szCs w:val="20"/>
                <w:u w:val="single"/>
                <w:rtl/>
              </w:rPr>
              <w:t>عملکرد اداره امور دام</w:t>
            </w:r>
          </w:p>
        </w:tc>
      </w:tr>
      <w:tr w:rsidR="00F40A6D" w:rsidRPr="00F40A6D" w:rsidTr="00F40A6D">
        <w:trPr>
          <w:trHeight w:val="965"/>
          <w:jc w:val="center"/>
        </w:trPr>
        <w:tc>
          <w:tcPr>
            <w:tcW w:w="3320" w:type="dxa"/>
            <w:hideMark/>
          </w:tcPr>
          <w:p w:rsidR="00F40A6D" w:rsidRPr="00F40A6D" w:rsidRDefault="00F40A6D" w:rsidP="00F40A6D">
            <w:pPr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40A6D">
              <w:rPr>
                <w:rFonts w:ascii="Tahoma" w:eastAsia="Times New Roman" w:hAnsi="Tahoma" w:cs="Tahoma"/>
                <w:b/>
                <w:bCs/>
                <w:color w:val="FF0000"/>
                <w:kern w:val="24"/>
                <w:sz w:val="20"/>
                <w:szCs w:val="20"/>
                <w:rtl/>
              </w:rPr>
              <w:t> عنوان فعالیت</w:t>
            </w:r>
          </w:p>
        </w:tc>
        <w:tc>
          <w:tcPr>
            <w:tcW w:w="2280" w:type="dxa"/>
            <w:hideMark/>
          </w:tcPr>
          <w:p w:rsidR="00F40A6D" w:rsidRPr="00F40A6D" w:rsidRDefault="00F40A6D" w:rsidP="00F40A6D">
            <w:pPr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40A6D">
              <w:rPr>
                <w:rFonts w:ascii="Tahoma" w:eastAsia="Times New Roman" w:hAnsi="Tahoma" w:cs="Tahoma"/>
                <w:b/>
                <w:bCs/>
                <w:color w:val="FF0000"/>
                <w:kern w:val="24"/>
                <w:sz w:val="20"/>
                <w:szCs w:val="20"/>
                <w:rtl/>
              </w:rPr>
              <w:t>سال 95-94</w:t>
            </w:r>
          </w:p>
        </w:tc>
        <w:tc>
          <w:tcPr>
            <w:tcW w:w="2200" w:type="dxa"/>
            <w:hideMark/>
          </w:tcPr>
          <w:p w:rsidR="00F40A6D" w:rsidRPr="00F40A6D" w:rsidRDefault="00F40A6D" w:rsidP="00F40A6D">
            <w:pPr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40A6D">
              <w:rPr>
                <w:rFonts w:ascii="Tahoma" w:eastAsia="Times New Roman" w:hAnsi="Tahoma" w:cs="Tahoma"/>
                <w:b/>
                <w:bCs/>
                <w:color w:val="FF0000"/>
                <w:kern w:val="24"/>
                <w:sz w:val="20"/>
                <w:szCs w:val="20"/>
                <w:rtl/>
              </w:rPr>
              <w:t>سال 96-95</w:t>
            </w:r>
          </w:p>
        </w:tc>
        <w:tc>
          <w:tcPr>
            <w:tcW w:w="2160" w:type="dxa"/>
            <w:gridSpan w:val="2"/>
            <w:hideMark/>
          </w:tcPr>
          <w:p w:rsidR="00F40A6D" w:rsidRPr="00F40A6D" w:rsidRDefault="00F40A6D" w:rsidP="00F40A6D">
            <w:pPr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40A6D">
              <w:rPr>
                <w:rFonts w:ascii="Tahoma" w:eastAsia="Times New Roman" w:hAnsi="Tahoma" w:cs="Tahoma"/>
                <w:b/>
                <w:bCs/>
                <w:color w:val="FF0000"/>
                <w:kern w:val="24"/>
                <w:sz w:val="20"/>
                <w:szCs w:val="20"/>
                <w:rtl/>
              </w:rPr>
              <w:t>سال 97-96</w:t>
            </w:r>
          </w:p>
        </w:tc>
        <w:tc>
          <w:tcPr>
            <w:tcW w:w="2020" w:type="dxa"/>
            <w:gridSpan w:val="2"/>
            <w:hideMark/>
          </w:tcPr>
          <w:p w:rsidR="00F40A6D" w:rsidRPr="00F40A6D" w:rsidRDefault="00F40A6D" w:rsidP="00F40A6D">
            <w:pPr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40A6D">
              <w:rPr>
                <w:rFonts w:ascii="Tahoma" w:eastAsia="Times New Roman" w:hAnsi="Tahoma" w:cs="Tahoma"/>
                <w:b/>
                <w:bCs/>
                <w:color w:val="FF0000"/>
                <w:kern w:val="24"/>
                <w:sz w:val="20"/>
                <w:szCs w:val="20"/>
                <w:rtl/>
              </w:rPr>
              <w:t>سال 98-97</w:t>
            </w:r>
          </w:p>
        </w:tc>
        <w:tc>
          <w:tcPr>
            <w:tcW w:w="2020" w:type="dxa"/>
            <w:hideMark/>
          </w:tcPr>
          <w:p w:rsidR="00F40A6D" w:rsidRPr="00F40A6D" w:rsidRDefault="00F40A6D" w:rsidP="00F40A6D">
            <w:pPr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40A6D">
              <w:rPr>
                <w:rFonts w:ascii="Tahoma" w:eastAsia="Times New Roman" w:hAnsi="Tahoma" w:cs="Tahoma"/>
                <w:b/>
                <w:bCs/>
                <w:color w:val="FF0000"/>
                <w:kern w:val="24"/>
                <w:sz w:val="20"/>
                <w:szCs w:val="20"/>
                <w:rtl/>
              </w:rPr>
              <w:t>جمع</w:t>
            </w:r>
          </w:p>
        </w:tc>
      </w:tr>
      <w:tr w:rsidR="00F40A6D" w:rsidRPr="00F40A6D" w:rsidTr="00F40A6D">
        <w:trPr>
          <w:trHeight w:val="678"/>
          <w:jc w:val="center"/>
        </w:trPr>
        <w:tc>
          <w:tcPr>
            <w:tcW w:w="3320" w:type="dxa"/>
            <w:hideMark/>
          </w:tcPr>
          <w:p w:rsidR="00F40A6D" w:rsidRPr="00F40A6D" w:rsidRDefault="00F40A6D" w:rsidP="00F40A6D">
            <w:pPr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40A6D">
              <w:rPr>
                <w:rFonts w:ascii="Tahoma" w:eastAsia="Times New Roman" w:hAnsi="Tahoma" w:cs="Tahoma"/>
                <w:b/>
                <w:bCs/>
                <w:color w:val="0070C0"/>
                <w:kern w:val="24"/>
                <w:sz w:val="20"/>
                <w:szCs w:val="20"/>
                <w:rtl/>
              </w:rPr>
              <w:t>سرشماری زنبورستان و تولید عسل</w:t>
            </w:r>
          </w:p>
        </w:tc>
        <w:tc>
          <w:tcPr>
            <w:tcW w:w="2280" w:type="dxa"/>
            <w:hideMark/>
          </w:tcPr>
          <w:p w:rsidR="00F40A6D" w:rsidRPr="00F40A6D" w:rsidRDefault="00F40A6D" w:rsidP="00F40A6D">
            <w:pPr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40A6D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20"/>
                <w:rtl/>
              </w:rPr>
              <w:t>52 تن در 21000 کلنی</w:t>
            </w:r>
          </w:p>
        </w:tc>
        <w:tc>
          <w:tcPr>
            <w:tcW w:w="2200" w:type="dxa"/>
            <w:hideMark/>
          </w:tcPr>
          <w:p w:rsidR="00F40A6D" w:rsidRPr="00F40A6D" w:rsidRDefault="00F40A6D" w:rsidP="00F40A6D">
            <w:pPr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40A6D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20"/>
                <w:rtl/>
              </w:rPr>
              <w:t>67تن در 35000 کلنی</w:t>
            </w:r>
          </w:p>
        </w:tc>
        <w:tc>
          <w:tcPr>
            <w:tcW w:w="2160" w:type="dxa"/>
            <w:gridSpan w:val="2"/>
            <w:hideMark/>
          </w:tcPr>
          <w:p w:rsidR="00F40A6D" w:rsidRPr="00F40A6D" w:rsidRDefault="00F40A6D" w:rsidP="00F40A6D">
            <w:pPr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40A6D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20"/>
                <w:rtl/>
              </w:rPr>
              <w:t>57تن در 30000 کلنی</w:t>
            </w:r>
          </w:p>
        </w:tc>
        <w:tc>
          <w:tcPr>
            <w:tcW w:w="2020" w:type="dxa"/>
            <w:gridSpan w:val="2"/>
            <w:hideMark/>
          </w:tcPr>
          <w:p w:rsidR="00F40A6D" w:rsidRPr="00F40A6D" w:rsidRDefault="00F40A6D" w:rsidP="00F40A6D">
            <w:pPr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40A6D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20"/>
                <w:rtl/>
              </w:rPr>
              <w:t>60تن در 25000 کلنی</w:t>
            </w:r>
          </w:p>
        </w:tc>
        <w:tc>
          <w:tcPr>
            <w:tcW w:w="2020" w:type="dxa"/>
            <w:hideMark/>
          </w:tcPr>
          <w:p w:rsidR="00F40A6D" w:rsidRPr="00F40A6D" w:rsidRDefault="00F40A6D" w:rsidP="00F40A6D">
            <w:pPr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40A6D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20"/>
                <w:rtl/>
              </w:rPr>
              <w:t>236 تن- 111 کلنی</w:t>
            </w:r>
          </w:p>
        </w:tc>
      </w:tr>
      <w:tr w:rsidR="00F40A6D" w:rsidRPr="00F40A6D" w:rsidTr="00F40A6D">
        <w:trPr>
          <w:trHeight w:val="794"/>
          <w:jc w:val="center"/>
        </w:trPr>
        <w:tc>
          <w:tcPr>
            <w:tcW w:w="3320" w:type="dxa"/>
            <w:hideMark/>
          </w:tcPr>
          <w:p w:rsidR="00F40A6D" w:rsidRPr="00F40A6D" w:rsidRDefault="00F40A6D" w:rsidP="00F40A6D">
            <w:pPr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40A6D">
              <w:rPr>
                <w:rFonts w:ascii="Tahoma" w:eastAsia="Times New Roman" w:hAnsi="Tahoma" w:cs="Tahoma"/>
                <w:b/>
                <w:bCs/>
                <w:color w:val="0070C0"/>
                <w:kern w:val="24"/>
                <w:sz w:val="20"/>
                <w:szCs w:val="20"/>
                <w:rtl/>
              </w:rPr>
              <w:t>تولید گوشت ماهی قزل آلا در استخرهای دومنظوره کشاورزی</w:t>
            </w:r>
          </w:p>
        </w:tc>
        <w:tc>
          <w:tcPr>
            <w:tcW w:w="2280" w:type="dxa"/>
            <w:hideMark/>
          </w:tcPr>
          <w:p w:rsidR="00F40A6D" w:rsidRPr="00F40A6D" w:rsidRDefault="00F40A6D" w:rsidP="00F40A6D">
            <w:pPr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40A6D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20"/>
                <w:rtl/>
              </w:rPr>
              <w:t>18تن از 40000 قطعه</w:t>
            </w:r>
          </w:p>
        </w:tc>
        <w:tc>
          <w:tcPr>
            <w:tcW w:w="2200" w:type="dxa"/>
            <w:hideMark/>
          </w:tcPr>
          <w:p w:rsidR="00F40A6D" w:rsidRPr="00F40A6D" w:rsidRDefault="00F40A6D" w:rsidP="00F40A6D">
            <w:pPr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40A6D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20"/>
                <w:rtl/>
              </w:rPr>
              <w:t>25تن از 57000 قطعه</w:t>
            </w:r>
          </w:p>
        </w:tc>
        <w:tc>
          <w:tcPr>
            <w:tcW w:w="2160" w:type="dxa"/>
            <w:gridSpan w:val="2"/>
            <w:hideMark/>
          </w:tcPr>
          <w:p w:rsidR="00F40A6D" w:rsidRPr="00F40A6D" w:rsidRDefault="00F40A6D" w:rsidP="00F40A6D">
            <w:pPr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40A6D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20"/>
                <w:rtl/>
              </w:rPr>
              <w:t>27تن از 62000 قطعه</w:t>
            </w:r>
          </w:p>
        </w:tc>
        <w:tc>
          <w:tcPr>
            <w:tcW w:w="2020" w:type="dxa"/>
            <w:gridSpan w:val="2"/>
            <w:hideMark/>
          </w:tcPr>
          <w:p w:rsidR="00F40A6D" w:rsidRPr="00F40A6D" w:rsidRDefault="00F40A6D" w:rsidP="00F40A6D">
            <w:pPr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40A6D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20"/>
                <w:rtl/>
              </w:rPr>
              <w:t>32تن از 100000 قطعه</w:t>
            </w:r>
          </w:p>
        </w:tc>
        <w:tc>
          <w:tcPr>
            <w:tcW w:w="2020" w:type="dxa"/>
            <w:hideMark/>
          </w:tcPr>
          <w:p w:rsidR="00F40A6D" w:rsidRPr="00F40A6D" w:rsidRDefault="00F40A6D" w:rsidP="00F40A6D">
            <w:pPr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40A6D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20"/>
                <w:rtl/>
              </w:rPr>
              <w:t>102 تن- 259000قطعه</w:t>
            </w:r>
          </w:p>
        </w:tc>
      </w:tr>
      <w:tr w:rsidR="00F40A6D" w:rsidRPr="00F40A6D" w:rsidTr="00F40A6D">
        <w:trPr>
          <w:trHeight w:val="965"/>
          <w:jc w:val="center"/>
        </w:trPr>
        <w:tc>
          <w:tcPr>
            <w:tcW w:w="3320" w:type="dxa"/>
            <w:hideMark/>
          </w:tcPr>
          <w:p w:rsidR="00F40A6D" w:rsidRPr="00F40A6D" w:rsidRDefault="00F40A6D" w:rsidP="00F40A6D">
            <w:pPr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</w:pPr>
            <w:r w:rsidRPr="00F40A6D">
              <w:rPr>
                <w:rFonts w:ascii="Tahoma" w:eastAsia="Times New Roman" w:hAnsi="Tahoma" w:cs="Tahoma"/>
                <w:b/>
                <w:bCs/>
                <w:color w:val="0070C0"/>
                <w:kern w:val="24"/>
                <w:sz w:val="20"/>
                <w:szCs w:val="20"/>
                <w:rtl/>
              </w:rPr>
              <w:t xml:space="preserve">احداث واحدهای دامداری صنعتی </w:t>
            </w:r>
          </w:p>
          <w:p w:rsidR="00F40A6D" w:rsidRPr="00F40A6D" w:rsidRDefault="00F40A6D" w:rsidP="00F40A6D">
            <w:pPr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40A6D">
              <w:rPr>
                <w:rFonts w:ascii="Tahoma" w:eastAsia="Times New Roman" w:hAnsi="Tahoma" w:cs="Tahoma"/>
                <w:b/>
                <w:bCs/>
                <w:color w:val="0070C0"/>
                <w:kern w:val="24"/>
                <w:sz w:val="20"/>
                <w:szCs w:val="20"/>
                <w:rtl/>
              </w:rPr>
              <w:t>( دام سنگین)</w:t>
            </w:r>
          </w:p>
        </w:tc>
        <w:tc>
          <w:tcPr>
            <w:tcW w:w="2280" w:type="dxa"/>
            <w:hideMark/>
          </w:tcPr>
          <w:p w:rsidR="00F40A6D" w:rsidRPr="00F40A6D" w:rsidRDefault="00F40A6D" w:rsidP="00F40A6D">
            <w:pPr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40A6D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20"/>
                <w:rtl/>
              </w:rPr>
              <w:t>75راس</w:t>
            </w:r>
          </w:p>
        </w:tc>
        <w:tc>
          <w:tcPr>
            <w:tcW w:w="2200" w:type="dxa"/>
            <w:hideMark/>
          </w:tcPr>
          <w:p w:rsidR="00F40A6D" w:rsidRPr="00F40A6D" w:rsidRDefault="00F40A6D" w:rsidP="00F40A6D">
            <w:pPr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40A6D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20"/>
                <w:rtl/>
              </w:rPr>
              <w:t>50راس</w:t>
            </w:r>
          </w:p>
        </w:tc>
        <w:tc>
          <w:tcPr>
            <w:tcW w:w="2160" w:type="dxa"/>
            <w:gridSpan w:val="2"/>
            <w:hideMark/>
          </w:tcPr>
          <w:p w:rsidR="00F40A6D" w:rsidRPr="00F40A6D" w:rsidRDefault="00F40A6D" w:rsidP="00F40A6D">
            <w:pPr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40A6D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20"/>
                <w:rtl/>
              </w:rPr>
              <w:t>80 راس</w:t>
            </w:r>
          </w:p>
        </w:tc>
        <w:tc>
          <w:tcPr>
            <w:tcW w:w="2020" w:type="dxa"/>
            <w:gridSpan w:val="2"/>
            <w:hideMark/>
          </w:tcPr>
          <w:p w:rsidR="00F40A6D" w:rsidRPr="00F40A6D" w:rsidRDefault="00F40A6D" w:rsidP="00F40A6D">
            <w:pPr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40A6D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20"/>
                <w:rtl/>
              </w:rPr>
              <w:t>250 راس</w:t>
            </w:r>
          </w:p>
        </w:tc>
        <w:tc>
          <w:tcPr>
            <w:tcW w:w="2020" w:type="dxa"/>
            <w:hideMark/>
          </w:tcPr>
          <w:p w:rsidR="00F40A6D" w:rsidRPr="00F40A6D" w:rsidRDefault="00F40A6D" w:rsidP="00F40A6D">
            <w:pPr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40A6D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20"/>
                <w:rtl/>
              </w:rPr>
              <w:t>455 رأس</w:t>
            </w:r>
          </w:p>
        </w:tc>
      </w:tr>
      <w:tr w:rsidR="00F40A6D" w:rsidRPr="00F40A6D" w:rsidTr="00F40A6D">
        <w:trPr>
          <w:trHeight w:val="574"/>
          <w:jc w:val="center"/>
        </w:trPr>
        <w:tc>
          <w:tcPr>
            <w:tcW w:w="3320" w:type="dxa"/>
            <w:hideMark/>
          </w:tcPr>
          <w:p w:rsidR="00F40A6D" w:rsidRPr="00F40A6D" w:rsidRDefault="00F40A6D" w:rsidP="00F40A6D">
            <w:pPr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40A6D">
              <w:rPr>
                <w:rFonts w:ascii="Tahoma" w:eastAsia="Times New Roman" w:hAnsi="Tahoma" w:cs="Tahoma"/>
                <w:b/>
                <w:bCs/>
                <w:color w:val="0070C0"/>
                <w:kern w:val="24"/>
                <w:sz w:val="20"/>
                <w:szCs w:val="20"/>
                <w:rtl/>
              </w:rPr>
              <w:t>نظارت بر توزیع نهاده های دامی</w:t>
            </w:r>
          </w:p>
        </w:tc>
        <w:tc>
          <w:tcPr>
            <w:tcW w:w="2280" w:type="dxa"/>
            <w:hideMark/>
          </w:tcPr>
          <w:p w:rsidR="00F40A6D" w:rsidRPr="00F40A6D" w:rsidRDefault="00F40A6D" w:rsidP="00F40A6D">
            <w:pPr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40A6D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750 تن </w:t>
            </w:r>
          </w:p>
        </w:tc>
        <w:tc>
          <w:tcPr>
            <w:tcW w:w="2200" w:type="dxa"/>
            <w:hideMark/>
          </w:tcPr>
          <w:p w:rsidR="00F40A6D" w:rsidRPr="00F40A6D" w:rsidRDefault="00F40A6D" w:rsidP="00F40A6D">
            <w:pPr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40A6D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20"/>
                <w:rtl/>
              </w:rPr>
              <w:t>950 تن</w:t>
            </w:r>
          </w:p>
        </w:tc>
        <w:tc>
          <w:tcPr>
            <w:tcW w:w="2160" w:type="dxa"/>
            <w:gridSpan w:val="2"/>
            <w:hideMark/>
          </w:tcPr>
          <w:p w:rsidR="00F40A6D" w:rsidRPr="00F40A6D" w:rsidRDefault="00F40A6D" w:rsidP="00F40A6D">
            <w:pPr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40A6D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20"/>
                <w:rtl/>
              </w:rPr>
              <w:t>1200 تن</w:t>
            </w:r>
          </w:p>
        </w:tc>
        <w:tc>
          <w:tcPr>
            <w:tcW w:w="2020" w:type="dxa"/>
            <w:gridSpan w:val="2"/>
            <w:hideMark/>
          </w:tcPr>
          <w:p w:rsidR="00F40A6D" w:rsidRPr="00F40A6D" w:rsidRDefault="00F40A6D" w:rsidP="00F40A6D">
            <w:pPr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40A6D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20"/>
                <w:rtl/>
              </w:rPr>
              <w:t>1600 تن</w:t>
            </w:r>
          </w:p>
        </w:tc>
        <w:tc>
          <w:tcPr>
            <w:tcW w:w="2020" w:type="dxa"/>
            <w:hideMark/>
          </w:tcPr>
          <w:p w:rsidR="00F40A6D" w:rsidRPr="00F40A6D" w:rsidRDefault="00F40A6D" w:rsidP="00F40A6D">
            <w:pPr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40A6D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20"/>
                <w:rtl/>
              </w:rPr>
              <w:t>4500 تن</w:t>
            </w:r>
          </w:p>
        </w:tc>
      </w:tr>
      <w:tr w:rsidR="00F40A6D" w:rsidRPr="00F40A6D" w:rsidTr="00F40A6D">
        <w:trPr>
          <w:trHeight w:val="567"/>
          <w:jc w:val="center"/>
        </w:trPr>
        <w:tc>
          <w:tcPr>
            <w:tcW w:w="3320" w:type="dxa"/>
            <w:hideMark/>
          </w:tcPr>
          <w:p w:rsidR="00F40A6D" w:rsidRPr="00F40A6D" w:rsidRDefault="00F40A6D" w:rsidP="00F40A6D">
            <w:pPr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40A6D">
              <w:rPr>
                <w:rFonts w:ascii="Tahoma" w:eastAsia="Times New Roman" w:hAnsi="Tahoma" w:cs="Tahoma"/>
                <w:b/>
                <w:bCs/>
                <w:color w:val="0070C0"/>
                <w:kern w:val="24"/>
                <w:sz w:val="20"/>
                <w:szCs w:val="20"/>
                <w:rtl/>
              </w:rPr>
              <w:t>تولید گوشت قرمز</w:t>
            </w:r>
          </w:p>
        </w:tc>
        <w:tc>
          <w:tcPr>
            <w:tcW w:w="2280" w:type="dxa"/>
            <w:hideMark/>
          </w:tcPr>
          <w:p w:rsidR="00F40A6D" w:rsidRPr="00F40A6D" w:rsidRDefault="00F40A6D" w:rsidP="00F40A6D">
            <w:pPr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40A6D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20"/>
                <w:rtl/>
              </w:rPr>
              <w:t>3500 تن</w:t>
            </w:r>
          </w:p>
        </w:tc>
        <w:tc>
          <w:tcPr>
            <w:tcW w:w="2200" w:type="dxa"/>
            <w:hideMark/>
          </w:tcPr>
          <w:p w:rsidR="00F40A6D" w:rsidRPr="00F40A6D" w:rsidRDefault="00F40A6D" w:rsidP="00F40A6D">
            <w:pPr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40A6D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20"/>
                <w:rtl/>
              </w:rPr>
              <w:t>3600 تن</w:t>
            </w:r>
          </w:p>
        </w:tc>
        <w:tc>
          <w:tcPr>
            <w:tcW w:w="2160" w:type="dxa"/>
            <w:gridSpan w:val="2"/>
            <w:hideMark/>
          </w:tcPr>
          <w:p w:rsidR="00F40A6D" w:rsidRPr="00F40A6D" w:rsidRDefault="00F40A6D" w:rsidP="00F40A6D">
            <w:pPr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40A6D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20"/>
                <w:rtl/>
              </w:rPr>
              <w:t>3620 تن</w:t>
            </w:r>
          </w:p>
        </w:tc>
        <w:tc>
          <w:tcPr>
            <w:tcW w:w="2020" w:type="dxa"/>
            <w:gridSpan w:val="2"/>
            <w:hideMark/>
          </w:tcPr>
          <w:p w:rsidR="00F40A6D" w:rsidRPr="00F40A6D" w:rsidRDefault="00F40A6D" w:rsidP="00F40A6D">
            <w:pPr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40A6D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20"/>
                <w:rtl/>
              </w:rPr>
              <w:t>3750 تن</w:t>
            </w:r>
          </w:p>
        </w:tc>
        <w:tc>
          <w:tcPr>
            <w:tcW w:w="2020" w:type="dxa"/>
            <w:hideMark/>
          </w:tcPr>
          <w:p w:rsidR="00F40A6D" w:rsidRPr="00F40A6D" w:rsidRDefault="00F40A6D" w:rsidP="00F40A6D">
            <w:pPr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40A6D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20"/>
                <w:rtl/>
              </w:rPr>
              <w:t>14470 تن</w:t>
            </w:r>
          </w:p>
        </w:tc>
      </w:tr>
      <w:tr w:rsidR="00F40A6D" w:rsidRPr="00F40A6D" w:rsidTr="00F40A6D">
        <w:trPr>
          <w:trHeight w:val="680"/>
          <w:jc w:val="center"/>
        </w:trPr>
        <w:tc>
          <w:tcPr>
            <w:tcW w:w="3320" w:type="dxa"/>
            <w:hideMark/>
          </w:tcPr>
          <w:p w:rsidR="00F40A6D" w:rsidRPr="00F40A6D" w:rsidRDefault="00F40A6D" w:rsidP="00F40A6D">
            <w:pPr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40A6D">
              <w:rPr>
                <w:rFonts w:ascii="Tahoma" w:eastAsia="Times New Roman" w:hAnsi="Tahoma" w:cs="Tahoma"/>
                <w:b/>
                <w:bCs/>
                <w:color w:val="0070C0"/>
                <w:kern w:val="24"/>
                <w:sz w:val="20"/>
                <w:szCs w:val="20"/>
                <w:rtl/>
              </w:rPr>
              <w:t>تولید گوشت مرغ</w:t>
            </w:r>
          </w:p>
        </w:tc>
        <w:tc>
          <w:tcPr>
            <w:tcW w:w="2280" w:type="dxa"/>
            <w:hideMark/>
          </w:tcPr>
          <w:p w:rsidR="00F40A6D" w:rsidRPr="00F40A6D" w:rsidRDefault="00F40A6D" w:rsidP="00F40A6D">
            <w:pPr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40A6D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20"/>
                <w:rtl/>
              </w:rPr>
              <w:t>1500 تن</w:t>
            </w:r>
          </w:p>
        </w:tc>
        <w:tc>
          <w:tcPr>
            <w:tcW w:w="2200" w:type="dxa"/>
            <w:hideMark/>
          </w:tcPr>
          <w:p w:rsidR="00F40A6D" w:rsidRPr="00F40A6D" w:rsidRDefault="00F40A6D" w:rsidP="00F40A6D">
            <w:pPr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40A6D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20"/>
                <w:rtl/>
              </w:rPr>
              <w:t>1500 تن</w:t>
            </w:r>
          </w:p>
        </w:tc>
        <w:tc>
          <w:tcPr>
            <w:tcW w:w="2160" w:type="dxa"/>
            <w:gridSpan w:val="2"/>
            <w:hideMark/>
          </w:tcPr>
          <w:p w:rsidR="00F40A6D" w:rsidRPr="00F40A6D" w:rsidRDefault="00F40A6D" w:rsidP="00F40A6D">
            <w:pPr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40A6D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20"/>
                <w:rtl/>
              </w:rPr>
              <w:t>1500 تن</w:t>
            </w:r>
          </w:p>
        </w:tc>
        <w:tc>
          <w:tcPr>
            <w:tcW w:w="2020" w:type="dxa"/>
            <w:gridSpan w:val="2"/>
            <w:hideMark/>
          </w:tcPr>
          <w:p w:rsidR="00F40A6D" w:rsidRPr="00F40A6D" w:rsidRDefault="00F40A6D" w:rsidP="00F40A6D">
            <w:pPr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40A6D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20"/>
                <w:rtl/>
              </w:rPr>
              <w:t>1500 تن</w:t>
            </w:r>
          </w:p>
        </w:tc>
        <w:tc>
          <w:tcPr>
            <w:tcW w:w="2020" w:type="dxa"/>
            <w:hideMark/>
          </w:tcPr>
          <w:p w:rsidR="00F40A6D" w:rsidRPr="00F40A6D" w:rsidRDefault="00F40A6D" w:rsidP="00F40A6D">
            <w:pPr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40A6D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20"/>
                <w:rtl/>
              </w:rPr>
              <w:t>6000 تن</w:t>
            </w:r>
          </w:p>
        </w:tc>
      </w:tr>
      <w:tr w:rsidR="00F40A6D" w:rsidRPr="00F40A6D" w:rsidTr="00F40A6D">
        <w:trPr>
          <w:trHeight w:val="680"/>
          <w:jc w:val="center"/>
        </w:trPr>
        <w:tc>
          <w:tcPr>
            <w:tcW w:w="3320" w:type="dxa"/>
            <w:hideMark/>
          </w:tcPr>
          <w:p w:rsidR="00F40A6D" w:rsidRPr="00F40A6D" w:rsidRDefault="00F40A6D" w:rsidP="00F40A6D">
            <w:pPr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40A6D">
              <w:rPr>
                <w:rFonts w:ascii="Tahoma" w:eastAsia="Times New Roman" w:hAnsi="Tahoma" w:cs="Tahoma"/>
                <w:b/>
                <w:bCs/>
                <w:color w:val="0070C0"/>
                <w:kern w:val="24"/>
                <w:sz w:val="20"/>
                <w:szCs w:val="20"/>
                <w:rtl/>
              </w:rPr>
              <w:t>تولید گوشت بوقلمون</w:t>
            </w:r>
          </w:p>
        </w:tc>
        <w:tc>
          <w:tcPr>
            <w:tcW w:w="2280" w:type="dxa"/>
            <w:hideMark/>
          </w:tcPr>
          <w:p w:rsidR="00F40A6D" w:rsidRPr="00F40A6D" w:rsidRDefault="00F40A6D" w:rsidP="00F40A6D">
            <w:pPr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40A6D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20"/>
                <w:rtl/>
              </w:rPr>
              <w:t>1700 تن</w:t>
            </w:r>
          </w:p>
        </w:tc>
        <w:tc>
          <w:tcPr>
            <w:tcW w:w="2200" w:type="dxa"/>
            <w:hideMark/>
          </w:tcPr>
          <w:p w:rsidR="00F40A6D" w:rsidRPr="00F40A6D" w:rsidRDefault="00F40A6D" w:rsidP="00F40A6D">
            <w:pPr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40A6D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20"/>
                <w:rtl/>
              </w:rPr>
              <w:t>1800 تن</w:t>
            </w:r>
          </w:p>
        </w:tc>
        <w:tc>
          <w:tcPr>
            <w:tcW w:w="2160" w:type="dxa"/>
            <w:gridSpan w:val="2"/>
            <w:hideMark/>
          </w:tcPr>
          <w:p w:rsidR="00F40A6D" w:rsidRPr="00F40A6D" w:rsidRDefault="00F40A6D" w:rsidP="00F40A6D">
            <w:pPr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40A6D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20"/>
                <w:rtl/>
              </w:rPr>
              <w:t>1800 تن</w:t>
            </w:r>
          </w:p>
        </w:tc>
        <w:tc>
          <w:tcPr>
            <w:tcW w:w="2020" w:type="dxa"/>
            <w:gridSpan w:val="2"/>
            <w:hideMark/>
          </w:tcPr>
          <w:p w:rsidR="00F40A6D" w:rsidRPr="00F40A6D" w:rsidRDefault="00F40A6D" w:rsidP="00F40A6D">
            <w:pPr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40A6D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20"/>
                <w:rtl/>
              </w:rPr>
              <w:t>1900 تن</w:t>
            </w:r>
          </w:p>
        </w:tc>
        <w:tc>
          <w:tcPr>
            <w:tcW w:w="2020" w:type="dxa"/>
            <w:hideMark/>
          </w:tcPr>
          <w:p w:rsidR="00F40A6D" w:rsidRPr="00F40A6D" w:rsidRDefault="00F40A6D" w:rsidP="00F40A6D">
            <w:pPr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40A6D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20"/>
                <w:rtl/>
              </w:rPr>
              <w:t>7200 تن</w:t>
            </w:r>
          </w:p>
        </w:tc>
      </w:tr>
      <w:tr w:rsidR="00F40A6D" w:rsidRPr="00F40A6D" w:rsidTr="00F40A6D">
        <w:trPr>
          <w:trHeight w:val="728"/>
          <w:jc w:val="center"/>
        </w:trPr>
        <w:tc>
          <w:tcPr>
            <w:tcW w:w="3320" w:type="dxa"/>
            <w:hideMark/>
          </w:tcPr>
          <w:p w:rsidR="00F40A6D" w:rsidRPr="00F40A6D" w:rsidRDefault="00F40A6D" w:rsidP="00F40A6D">
            <w:pPr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40A6D">
              <w:rPr>
                <w:rFonts w:ascii="Tahoma" w:eastAsia="Times New Roman" w:hAnsi="Tahoma" w:cs="Tahoma"/>
                <w:b/>
                <w:bCs/>
                <w:color w:val="0070C0"/>
                <w:kern w:val="24"/>
                <w:sz w:val="20"/>
                <w:szCs w:val="20"/>
                <w:rtl/>
              </w:rPr>
              <w:t>اولین و بزرگترین واحد بوقلمون مولد کشور</w:t>
            </w:r>
          </w:p>
        </w:tc>
        <w:tc>
          <w:tcPr>
            <w:tcW w:w="8640" w:type="dxa"/>
            <w:gridSpan w:val="6"/>
            <w:hideMark/>
          </w:tcPr>
          <w:p w:rsidR="00F40A6D" w:rsidRPr="00F40A6D" w:rsidRDefault="00F40A6D" w:rsidP="00F40A6D">
            <w:pPr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40A6D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20"/>
                <w:rtl/>
              </w:rPr>
              <w:t>یک واحد به ظرفیت 7500 قطعه</w:t>
            </w:r>
          </w:p>
        </w:tc>
        <w:tc>
          <w:tcPr>
            <w:tcW w:w="2020" w:type="dxa"/>
            <w:hideMark/>
          </w:tcPr>
          <w:p w:rsidR="00F40A6D" w:rsidRPr="00F40A6D" w:rsidRDefault="00F40A6D" w:rsidP="00F40A6D">
            <w:pPr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40A6D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20"/>
                <w:rtl/>
              </w:rPr>
              <w:t>7500 قطعه</w:t>
            </w:r>
          </w:p>
        </w:tc>
      </w:tr>
      <w:tr w:rsidR="00F40A6D" w:rsidRPr="00F40A6D" w:rsidTr="00F40A6D">
        <w:trPr>
          <w:trHeight w:val="610"/>
          <w:jc w:val="center"/>
        </w:trPr>
        <w:tc>
          <w:tcPr>
            <w:tcW w:w="3320" w:type="dxa"/>
            <w:hideMark/>
          </w:tcPr>
          <w:p w:rsidR="00F40A6D" w:rsidRPr="00F40A6D" w:rsidRDefault="00F40A6D" w:rsidP="00F40A6D">
            <w:pPr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40A6D">
              <w:rPr>
                <w:rFonts w:ascii="Tahoma" w:eastAsia="Times New Roman" w:hAnsi="Tahoma" w:cs="Tahoma"/>
                <w:b/>
                <w:bCs/>
                <w:color w:val="0070C0"/>
                <w:kern w:val="24"/>
                <w:sz w:val="20"/>
                <w:szCs w:val="20"/>
                <w:rtl/>
              </w:rPr>
              <w:t>تولید شیر</w:t>
            </w:r>
          </w:p>
        </w:tc>
        <w:tc>
          <w:tcPr>
            <w:tcW w:w="2280" w:type="dxa"/>
            <w:hideMark/>
          </w:tcPr>
          <w:p w:rsidR="00F40A6D" w:rsidRPr="00F40A6D" w:rsidRDefault="00F40A6D" w:rsidP="00F40A6D">
            <w:pPr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40A6D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20"/>
                <w:rtl/>
              </w:rPr>
              <w:t>23000 تن</w:t>
            </w:r>
          </w:p>
        </w:tc>
        <w:tc>
          <w:tcPr>
            <w:tcW w:w="2480" w:type="dxa"/>
            <w:gridSpan w:val="2"/>
            <w:hideMark/>
          </w:tcPr>
          <w:p w:rsidR="00F40A6D" w:rsidRPr="00F40A6D" w:rsidRDefault="00F40A6D" w:rsidP="00F40A6D">
            <w:pPr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40A6D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20"/>
                <w:rtl/>
              </w:rPr>
              <w:t>24000 تن</w:t>
            </w:r>
          </w:p>
        </w:tc>
        <w:tc>
          <w:tcPr>
            <w:tcW w:w="2160" w:type="dxa"/>
            <w:gridSpan w:val="2"/>
            <w:hideMark/>
          </w:tcPr>
          <w:p w:rsidR="00F40A6D" w:rsidRPr="00F40A6D" w:rsidRDefault="00F40A6D" w:rsidP="00F40A6D">
            <w:pPr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40A6D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20"/>
                <w:rtl/>
              </w:rPr>
              <w:t>24000 تن</w:t>
            </w:r>
          </w:p>
        </w:tc>
        <w:tc>
          <w:tcPr>
            <w:tcW w:w="1740" w:type="dxa"/>
            <w:hideMark/>
          </w:tcPr>
          <w:p w:rsidR="00F40A6D" w:rsidRPr="00F40A6D" w:rsidRDefault="00F40A6D" w:rsidP="00F40A6D">
            <w:pPr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40A6D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20"/>
                <w:rtl/>
              </w:rPr>
              <w:t>25000 تن</w:t>
            </w:r>
          </w:p>
        </w:tc>
        <w:tc>
          <w:tcPr>
            <w:tcW w:w="2020" w:type="dxa"/>
            <w:hideMark/>
          </w:tcPr>
          <w:p w:rsidR="00F40A6D" w:rsidRPr="00F40A6D" w:rsidRDefault="00F40A6D" w:rsidP="00F40A6D">
            <w:pPr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40A6D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20"/>
                <w:rtl/>
              </w:rPr>
              <w:t>96000 تن</w:t>
            </w:r>
          </w:p>
        </w:tc>
      </w:tr>
    </w:tbl>
    <w:p w:rsidR="00117A94" w:rsidRPr="00F40A6D" w:rsidRDefault="00117A94">
      <w:pPr>
        <w:rPr>
          <w:rFonts w:ascii="Tahoma" w:hAnsi="Tahoma" w:cs="Tahoma" w:hint="cs"/>
          <w:b/>
          <w:bCs/>
          <w:sz w:val="20"/>
          <w:szCs w:val="20"/>
          <w:rtl/>
        </w:rPr>
      </w:pPr>
      <w:bookmarkStart w:id="0" w:name="_GoBack"/>
      <w:bookmarkEnd w:id="0"/>
    </w:p>
    <w:sectPr w:rsidR="00117A94" w:rsidRPr="00F40A6D" w:rsidSect="00F40A6D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6D"/>
    <w:rsid w:val="00117A94"/>
    <w:rsid w:val="009D204E"/>
    <w:rsid w:val="00F4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F40A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F40A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051BA-91C8-4EF1-82A5-D2615AC7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fereidan-jahad</dc:creator>
  <cp:lastModifiedBy>fereidan-jahad</cp:lastModifiedBy>
  <cp:revision>1</cp:revision>
  <dcterms:created xsi:type="dcterms:W3CDTF">2020-10-07T08:36:00Z</dcterms:created>
  <dcterms:modified xsi:type="dcterms:W3CDTF">2020-10-07T08:37:00Z</dcterms:modified>
</cp:coreProperties>
</file>