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B0" w:rsidRPr="00B61F29" w:rsidRDefault="00D71BB0" w:rsidP="00D71BB0">
      <w:pPr>
        <w:jc w:val="center"/>
        <w:rPr>
          <w:rFonts w:cs="B Mitra"/>
          <w:sz w:val="40"/>
          <w:szCs w:val="40"/>
        </w:rPr>
      </w:pPr>
      <w:r w:rsidRPr="00B61F29">
        <w:rPr>
          <w:rFonts w:cs="B Mitra" w:hint="cs"/>
          <w:sz w:val="40"/>
          <w:szCs w:val="40"/>
          <w:rtl/>
        </w:rPr>
        <w:t>بسمه تعالی</w:t>
      </w:r>
    </w:p>
    <w:p w:rsidR="00D71BB0" w:rsidRPr="00FB1709" w:rsidRDefault="00D71BB0" w:rsidP="00D71BB0">
      <w:pPr>
        <w:rPr>
          <w:rFonts w:cs="B Mitra"/>
        </w:rPr>
      </w:pPr>
    </w:p>
    <w:p w:rsidR="00D71BB0" w:rsidRPr="00A759F2" w:rsidRDefault="00D71BB0" w:rsidP="007036D9">
      <w:pPr>
        <w:rPr>
          <w:rFonts w:cs="B Titr"/>
          <w:sz w:val="36"/>
          <w:szCs w:val="36"/>
          <w:rtl/>
        </w:rPr>
      </w:pPr>
      <w:r w:rsidRPr="00A759F2">
        <w:rPr>
          <w:rFonts w:cs="B Titr" w:hint="cs"/>
          <w:sz w:val="36"/>
          <w:szCs w:val="36"/>
          <w:rtl/>
        </w:rPr>
        <w:t>برنامه</w:t>
      </w:r>
      <w:r w:rsidRPr="00A759F2">
        <w:rPr>
          <w:rFonts w:cs="B Titr"/>
          <w:sz w:val="36"/>
          <w:szCs w:val="36"/>
          <w:rtl/>
        </w:rPr>
        <w:softHyphen/>
      </w:r>
      <w:r w:rsidRPr="00A759F2">
        <w:rPr>
          <w:rFonts w:cs="B Titr" w:hint="cs"/>
          <w:sz w:val="36"/>
          <w:szCs w:val="36"/>
          <w:rtl/>
        </w:rPr>
        <w:t>کاری</w:t>
      </w:r>
      <w:r w:rsidRPr="00A759F2">
        <w:rPr>
          <w:rFonts w:cs="B Titr"/>
          <w:sz w:val="36"/>
          <w:szCs w:val="36"/>
        </w:rPr>
        <w:t xml:space="preserve"> </w:t>
      </w:r>
      <w:r w:rsidRPr="00A759F2">
        <w:rPr>
          <w:rFonts w:cs="B Titr" w:hint="cs"/>
          <w:sz w:val="36"/>
          <w:szCs w:val="36"/>
          <w:rtl/>
        </w:rPr>
        <w:t>واهدا</w:t>
      </w:r>
      <w:r w:rsidR="0025766E">
        <w:rPr>
          <w:rFonts w:cs="B Titr" w:hint="cs"/>
          <w:sz w:val="36"/>
          <w:szCs w:val="36"/>
          <w:rtl/>
        </w:rPr>
        <w:t xml:space="preserve">ف حفظ نباتات برای سال زراعی </w:t>
      </w:r>
      <w:r w:rsidR="007036D9">
        <w:rPr>
          <w:rFonts w:cs="B Titr" w:hint="cs"/>
          <w:sz w:val="36"/>
          <w:szCs w:val="36"/>
          <w:rtl/>
        </w:rPr>
        <w:t>97</w:t>
      </w:r>
      <w:bookmarkStart w:id="0" w:name="_GoBack"/>
      <w:bookmarkEnd w:id="0"/>
      <w:r w:rsidR="0025766E">
        <w:rPr>
          <w:rFonts w:cs="B Titr" w:hint="cs"/>
          <w:sz w:val="36"/>
          <w:szCs w:val="36"/>
          <w:rtl/>
        </w:rPr>
        <w:t>-</w:t>
      </w:r>
      <w:r w:rsidR="007036D9">
        <w:rPr>
          <w:rFonts w:cs="B Titr" w:hint="cs"/>
          <w:sz w:val="36"/>
          <w:szCs w:val="36"/>
          <w:rtl/>
        </w:rPr>
        <w:t>96</w:t>
      </w:r>
    </w:p>
    <w:p w:rsidR="00D71BB0" w:rsidRPr="00B61F29" w:rsidRDefault="00D71BB0" w:rsidP="00D71BB0">
      <w:pPr>
        <w:rPr>
          <w:rFonts w:cs="B Mitra"/>
          <w:sz w:val="44"/>
          <w:szCs w:val="44"/>
          <w:rtl/>
        </w:rPr>
      </w:pPr>
      <w:r w:rsidRPr="00B6291B">
        <w:rPr>
          <w:rFonts w:cs="B Mitra" w:hint="cs"/>
          <w:sz w:val="48"/>
          <w:szCs w:val="48"/>
          <w:rtl/>
        </w:rPr>
        <w:t>1</w:t>
      </w:r>
      <w:r w:rsidRPr="00B61F29">
        <w:rPr>
          <w:rFonts w:cs="B Mitra" w:hint="cs"/>
          <w:sz w:val="44"/>
          <w:szCs w:val="44"/>
          <w:rtl/>
        </w:rPr>
        <w:t>-باتوجه به مشاهده آثار خسارت بید سیب زمینی در مزارع اولویت کار در این فصل به ردیابی وبرآورد حضور آفات در انبارها وسردخانه ها ومیزان خسارت آن می باشد لذا در این راستا اقدام به تهیه تله فرمونی ومکان یابی انبارها جهت نصب آنها نموده ایم.</w:t>
      </w:r>
    </w:p>
    <w:p w:rsidR="00D71BB0" w:rsidRPr="00B61F29" w:rsidRDefault="00D71BB0" w:rsidP="00D71BB0">
      <w:pPr>
        <w:rPr>
          <w:rFonts w:cs="B Mitra"/>
          <w:sz w:val="44"/>
          <w:szCs w:val="44"/>
          <w:rtl/>
        </w:rPr>
      </w:pPr>
      <w:r w:rsidRPr="00B61F29">
        <w:rPr>
          <w:rFonts w:cs="B Mitra" w:hint="cs"/>
          <w:sz w:val="44"/>
          <w:szCs w:val="44"/>
          <w:rtl/>
        </w:rPr>
        <w:t>2- تهیه اطلاعیه توصیه به ضدعفونی گندم وجو قبل از کشت با سموم قارچ کش مربوطه</w:t>
      </w:r>
    </w:p>
    <w:p w:rsidR="00D71BB0" w:rsidRPr="00B61F29" w:rsidRDefault="00D71BB0" w:rsidP="00D71BB0">
      <w:pPr>
        <w:rPr>
          <w:rFonts w:cs="B Mitra"/>
          <w:sz w:val="44"/>
          <w:szCs w:val="44"/>
          <w:rtl/>
        </w:rPr>
      </w:pPr>
      <w:r w:rsidRPr="00B61F29">
        <w:rPr>
          <w:rFonts w:cs="B Mitra" w:hint="cs"/>
          <w:sz w:val="44"/>
          <w:szCs w:val="44"/>
          <w:rtl/>
        </w:rPr>
        <w:t>3-مبارزه با علفهای هرز پهن برگ وباریک برگ  کشت کلزا</w:t>
      </w:r>
    </w:p>
    <w:p w:rsidR="00D71BB0" w:rsidRPr="00B61F29" w:rsidRDefault="00D71BB0" w:rsidP="00D71BB0">
      <w:pPr>
        <w:rPr>
          <w:rFonts w:cs="B Mitra"/>
          <w:sz w:val="44"/>
          <w:szCs w:val="44"/>
          <w:rtl/>
        </w:rPr>
      </w:pPr>
      <w:r w:rsidRPr="00B61F29">
        <w:rPr>
          <w:rFonts w:cs="B Mitra" w:hint="cs"/>
          <w:sz w:val="44"/>
          <w:szCs w:val="44"/>
          <w:rtl/>
        </w:rPr>
        <w:t>4-مبارزه با موش صحرایی در بعضی از مزارع یونجه</w:t>
      </w:r>
    </w:p>
    <w:p w:rsidR="00D71BB0" w:rsidRPr="00B61F29" w:rsidRDefault="00D71BB0" w:rsidP="00D71BB0">
      <w:pPr>
        <w:rPr>
          <w:rFonts w:cs="B Mitra"/>
          <w:sz w:val="44"/>
          <w:szCs w:val="44"/>
          <w:rtl/>
        </w:rPr>
      </w:pPr>
      <w:r w:rsidRPr="00B61F29">
        <w:rPr>
          <w:rFonts w:cs="B Mitra" w:hint="cs"/>
          <w:sz w:val="44"/>
          <w:szCs w:val="44"/>
          <w:rtl/>
        </w:rPr>
        <w:t>5-کانون یابی سن گندم وتاحد امکان کانون کوبی آن برای کاهش جمعیت سن مادر در آینده</w:t>
      </w:r>
    </w:p>
    <w:p w:rsidR="00D71BB0" w:rsidRPr="00B61F29" w:rsidRDefault="00D71BB0" w:rsidP="00D71BB0">
      <w:pPr>
        <w:rPr>
          <w:rFonts w:cs="B Mitra"/>
          <w:sz w:val="44"/>
          <w:szCs w:val="44"/>
          <w:rtl/>
        </w:rPr>
      </w:pPr>
      <w:r w:rsidRPr="00B61F29">
        <w:rPr>
          <w:rFonts w:cs="B Mitra" w:hint="cs"/>
          <w:sz w:val="44"/>
          <w:szCs w:val="44"/>
          <w:rtl/>
        </w:rPr>
        <w:t xml:space="preserve">6-بررسی برنامه های </w:t>
      </w:r>
      <w:r w:rsidRPr="00B61F29">
        <w:rPr>
          <w:rFonts w:cs="B Mitra"/>
          <w:sz w:val="44"/>
          <w:szCs w:val="44"/>
        </w:rPr>
        <w:t>IPM</w:t>
      </w:r>
      <w:r w:rsidRPr="00B61F29">
        <w:rPr>
          <w:rFonts w:cs="B Mitra" w:hint="cs"/>
          <w:sz w:val="44"/>
          <w:szCs w:val="44"/>
          <w:rtl/>
        </w:rPr>
        <w:t xml:space="preserve"> اجرا شده وقابل اجرا در منطقه واتخاذ راهکارهای جدید برای بهتر شدن این برنامه در خصوص آفات منطقه بخصوص سن گندم، بید سیب زمینی وزنبور مغز خوار گندم</w:t>
      </w:r>
    </w:p>
    <w:p w:rsidR="00D71BB0" w:rsidRPr="00B61F29" w:rsidRDefault="00D71BB0" w:rsidP="00D71BB0">
      <w:pPr>
        <w:rPr>
          <w:rFonts w:cs="B Mitra"/>
          <w:sz w:val="44"/>
          <w:szCs w:val="44"/>
          <w:rtl/>
        </w:rPr>
      </w:pPr>
      <w:r w:rsidRPr="00B61F29">
        <w:rPr>
          <w:rFonts w:cs="B Mitra" w:hint="cs"/>
          <w:sz w:val="44"/>
          <w:szCs w:val="44"/>
          <w:rtl/>
        </w:rPr>
        <w:lastRenderedPageBreak/>
        <w:t>7-برگزاری کلاسهای آموزشی در خصوص آفات وبیماریهای گندم، سیب زمینی وعلوفه</w:t>
      </w:r>
    </w:p>
    <w:p w:rsidR="00D71BB0" w:rsidRPr="00B61F29" w:rsidRDefault="00D71BB0" w:rsidP="00D71BB0">
      <w:pPr>
        <w:rPr>
          <w:rFonts w:cs="B Mitra"/>
          <w:sz w:val="44"/>
          <w:szCs w:val="44"/>
          <w:rtl/>
        </w:rPr>
      </w:pPr>
      <w:r w:rsidRPr="00B61F29">
        <w:rPr>
          <w:rFonts w:cs="B Mitra" w:hint="cs"/>
          <w:sz w:val="44"/>
          <w:szCs w:val="44"/>
          <w:rtl/>
        </w:rPr>
        <w:t>8-برنامه ریزی برای برگزاری کلاسهای آموزشی در جهت آشنایی با سمپاشها ونحوه کالیبراسیون آنها</w:t>
      </w:r>
    </w:p>
    <w:p w:rsidR="00D71BB0" w:rsidRPr="00B61F29" w:rsidRDefault="00D71BB0" w:rsidP="00D71BB0">
      <w:pPr>
        <w:rPr>
          <w:rFonts w:cs="B Mitra"/>
          <w:sz w:val="44"/>
          <w:szCs w:val="44"/>
          <w:rtl/>
        </w:rPr>
      </w:pPr>
      <w:r w:rsidRPr="00B61F29">
        <w:rPr>
          <w:rFonts w:cs="B Mitra" w:hint="cs"/>
          <w:sz w:val="44"/>
          <w:szCs w:val="44"/>
          <w:rtl/>
        </w:rPr>
        <w:t>9-تهیه اسلاید های آموزشی (پاورپوینت)در جهت برگزاری هر چه بهتر کلاسهای آموزشی</w:t>
      </w:r>
    </w:p>
    <w:p w:rsidR="00D71BB0" w:rsidRPr="00B61F29" w:rsidRDefault="00D71BB0" w:rsidP="00D71BB0">
      <w:pPr>
        <w:rPr>
          <w:rFonts w:cs="B Mitra"/>
          <w:sz w:val="44"/>
          <w:szCs w:val="44"/>
          <w:rtl/>
        </w:rPr>
      </w:pPr>
      <w:r w:rsidRPr="00B61F29">
        <w:rPr>
          <w:rFonts w:cs="B Mitra" w:hint="cs"/>
          <w:sz w:val="44"/>
          <w:szCs w:val="44"/>
          <w:rtl/>
        </w:rPr>
        <w:t>10-بررسی وبازدید باغات منطقه جهت آگاهی از آفات وبیماریهای غالب درختان میوه</w:t>
      </w:r>
    </w:p>
    <w:p w:rsidR="00D71BB0" w:rsidRPr="00B61F29" w:rsidRDefault="00D71BB0" w:rsidP="00D71BB0">
      <w:pPr>
        <w:rPr>
          <w:rFonts w:cs="B Mitra"/>
          <w:sz w:val="44"/>
          <w:szCs w:val="44"/>
          <w:rtl/>
        </w:rPr>
      </w:pPr>
      <w:r w:rsidRPr="00B61F29">
        <w:rPr>
          <w:rFonts w:cs="B Mitra" w:hint="cs"/>
          <w:sz w:val="44"/>
          <w:szCs w:val="44"/>
          <w:rtl/>
        </w:rPr>
        <w:t>11-هماهنگی جهت تشکیل اکیپ های پیش آگاهی ورصد ریزش سن مادر وبرآورد جمعیت آن  برای سمپاشی به موقع</w:t>
      </w:r>
    </w:p>
    <w:p w:rsidR="00D71BB0" w:rsidRPr="00B61F29" w:rsidRDefault="00D71BB0" w:rsidP="00D71BB0">
      <w:pPr>
        <w:rPr>
          <w:rFonts w:cs="B Mitra"/>
          <w:sz w:val="44"/>
          <w:szCs w:val="44"/>
          <w:rtl/>
        </w:rPr>
      </w:pPr>
      <w:r w:rsidRPr="00B61F29">
        <w:rPr>
          <w:rFonts w:cs="B Mitra" w:hint="cs"/>
          <w:sz w:val="44"/>
          <w:szCs w:val="44"/>
          <w:rtl/>
        </w:rPr>
        <w:t>12-ثبت دقیق فنولوژی گیاه وبیولوژی آفت</w:t>
      </w:r>
    </w:p>
    <w:p w:rsidR="00D71BB0" w:rsidRPr="00B61F29" w:rsidRDefault="00D71BB0" w:rsidP="00D71BB0">
      <w:pPr>
        <w:rPr>
          <w:rFonts w:cs="B Mitra"/>
          <w:sz w:val="44"/>
          <w:szCs w:val="44"/>
          <w:rtl/>
        </w:rPr>
      </w:pPr>
      <w:r w:rsidRPr="00B61F29">
        <w:rPr>
          <w:rFonts w:cs="B Mitra" w:hint="cs"/>
          <w:sz w:val="44"/>
          <w:szCs w:val="44"/>
          <w:rtl/>
        </w:rPr>
        <w:t>13-بررسی وشناسایی آفات منطقه که امکان مبارزه بیولوژیک با آنها وجود دارد</w:t>
      </w:r>
    </w:p>
    <w:p w:rsidR="00D71BB0" w:rsidRDefault="00D71BB0" w:rsidP="00D71BB0">
      <w:pPr>
        <w:rPr>
          <w:rFonts w:cs="B Mitra"/>
          <w:sz w:val="44"/>
          <w:szCs w:val="44"/>
          <w:rtl/>
        </w:rPr>
      </w:pPr>
      <w:r w:rsidRPr="00B61F29">
        <w:rPr>
          <w:rFonts w:cs="B Mitra" w:hint="cs"/>
          <w:sz w:val="44"/>
          <w:szCs w:val="44"/>
          <w:rtl/>
        </w:rPr>
        <w:t>14-همکاری با بخش خصوصی در انتخاب کشاورزان پیشرو وداوطلب اجرای برنامه</w:t>
      </w:r>
      <w:r w:rsidRPr="00B61F29">
        <w:rPr>
          <w:rFonts w:cs="B Mitra"/>
          <w:sz w:val="44"/>
          <w:szCs w:val="44"/>
        </w:rPr>
        <w:t xml:space="preserve"> IPM</w:t>
      </w:r>
      <w:r w:rsidRPr="00B61F29">
        <w:rPr>
          <w:rFonts w:cs="B Mitra" w:hint="cs"/>
          <w:sz w:val="44"/>
          <w:szCs w:val="44"/>
          <w:rtl/>
        </w:rPr>
        <w:t xml:space="preserve"> </w:t>
      </w:r>
    </w:p>
    <w:p w:rsidR="00D71BB0" w:rsidRDefault="00D71BB0" w:rsidP="00182341">
      <w:pPr>
        <w:rPr>
          <w:rFonts w:cs="B Mitra"/>
          <w:sz w:val="44"/>
          <w:szCs w:val="44"/>
          <w:rtl/>
        </w:rPr>
      </w:pPr>
      <w:r>
        <w:rPr>
          <w:rFonts w:cs="B Mitra" w:hint="cs"/>
          <w:sz w:val="44"/>
          <w:szCs w:val="44"/>
          <w:rtl/>
        </w:rPr>
        <w:t xml:space="preserve">15- تشکیل </w:t>
      </w:r>
      <w:r w:rsidR="00182341">
        <w:rPr>
          <w:rFonts w:cs="B Mitra"/>
          <w:sz w:val="44"/>
          <w:szCs w:val="44"/>
        </w:rPr>
        <w:t>5</w:t>
      </w:r>
      <w:r>
        <w:rPr>
          <w:rFonts w:cs="B Mitra" w:hint="cs"/>
          <w:sz w:val="44"/>
          <w:szCs w:val="44"/>
          <w:rtl/>
        </w:rPr>
        <w:t>شبکه مراقبت دولتی و</w:t>
      </w:r>
      <w:r w:rsidR="00182341">
        <w:rPr>
          <w:rFonts w:cs="B Mitra"/>
          <w:sz w:val="44"/>
          <w:szCs w:val="44"/>
        </w:rPr>
        <w:t>5</w:t>
      </w:r>
      <w:r>
        <w:rPr>
          <w:rFonts w:cs="B Mitra" w:hint="cs"/>
          <w:sz w:val="44"/>
          <w:szCs w:val="44"/>
          <w:rtl/>
        </w:rPr>
        <w:t>شبکه مراقبت خصوصی</w:t>
      </w:r>
    </w:p>
    <w:p w:rsidR="00D71BB0" w:rsidRDefault="00D71BB0" w:rsidP="00D71BB0">
      <w:pPr>
        <w:rPr>
          <w:rFonts w:cs="B Mitra"/>
          <w:sz w:val="44"/>
          <w:szCs w:val="44"/>
          <w:rtl/>
        </w:rPr>
      </w:pPr>
      <w:r>
        <w:rPr>
          <w:rFonts w:cs="B Mitra" w:hint="cs"/>
          <w:sz w:val="44"/>
          <w:szCs w:val="44"/>
          <w:rtl/>
        </w:rPr>
        <w:t>16-تشکیل ستاد مبارزه با سن جهت تورزنی هفتگی</w:t>
      </w:r>
    </w:p>
    <w:p w:rsidR="00D71BB0" w:rsidRDefault="00D71BB0" w:rsidP="00D71BB0">
      <w:pPr>
        <w:rPr>
          <w:rFonts w:cs="B Mitra"/>
          <w:sz w:val="44"/>
          <w:szCs w:val="44"/>
          <w:rtl/>
        </w:rPr>
      </w:pPr>
      <w:r>
        <w:rPr>
          <w:rFonts w:cs="B Mitra" w:hint="cs"/>
          <w:sz w:val="44"/>
          <w:szCs w:val="44"/>
          <w:rtl/>
        </w:rPr>
        <w:lastRenderedPageBreak/>
        <w:t>17-مبارزه با علفهای هرز مزارع حاشیه جاده ها</w:t>
      </w:r>
    </w:p>
    <w:p w:rsidR="00D71BB0" w:rsidRDefault="00D71BB0" w:rsidP="00D71BB0">
      <w:pPr>
        <w:rPr>
          <w:rFonts w:cs="B Mitra"/>
          <w:sz w:val="44"/>
          <w:szCs w:val="44"/>
          <w:rtl/>
        </w:rPr>
      </w:pPr>
      <w:r>
        <w:rPr>
          <w:rFonts w:cs="B Mitra" w:hint="cs"/>
          <w:sz w:val="44"/>
          <w:szCs w:val="44"/>
          <w:rtl/>
        </w:rPr>
        <w:t>18- بازدید مستمر از فروشندگان سموم وکلینیک های گیاهپزشکی شهرستان وبررسی رعایت دستورالعملهای صادره توسط ایشان.</w:t>
      </w:r>
    </w:p>
    <w:p w:rsidR="00D71BB0" w:rsidRDefault="00D71BB0" w:rsidP="00D71BB0">
      <w:pPr>
        <w:rPr>
          <w:rFonts w:cs="B Mitra"/>
          <w:sz w:val="44"/>
          <w:szCs w:val="44"/>
          <w:rtl/>
        </w:rPr>
      </w:pPr>
      <w:r>
        <w:rPr>
          <w:rFonts w:cs="B Mitra" w:hint="cs"/>
          <w:sz w:val="44"/>
          <w:szCs w:val="44"/>
          <w:rtl/>
        </w:rPr>
        <w:t>19تشکیل اکیپ جهت ساماندهی سم فروشیها متشکل از مراجع ذیصلاح وپیگیری وبرخورد با فروشندگان غیر مجاز.</w:t>
      </w:r>
    </w:p>
    <w:p w:rsidR="00D71BB0" w:rsidRDefault="00D71BB0" w:rsidP="00D71BB0">
      <w:pPr>
        <w:rPr>
          <w:rFonts w:cs="B Mitra"/>
          <w:sz w:val="44"/>
          <w:szCs w:val="44"/>
          <w:rtl/>
        </w:rPr>
      </w:pPr>
      <w:r>
        <w:rPr>
          <w:rFonts w:cs="B Mitra" w:hint="cs"/>
          <w:sz w:val="44"/>
          <w:szCs w:val="44"/>
          <w:rtl/>
        </w:rPr>
        <w:t xml:space="preserve">20برنامه ریزی جهت آشنایی و ترغیب کشاورزان در استفاده از سموم بیولوژیک مانند </w:t>
      </w:r>
      <w:r>
        <w:rPr>
          <w:rFonts w:cs="B Mitra"/>
          <w:sz w:val="44"/>
          <w:szCs w:val="44"/>
        </w:rPr>
        <w:t>BT</w:t>
      </w:r>
      <w:r>
        <w:rPr>
          <w:rFonts w:cs="B Mitra" w:hint="cs"/>
          <w:sz w:val="44"/>
          <w:szCs w:val="44"/>
          <w:rtl/>
        </w:rPr>
        <w:t>واستفاده از دشمنان طبیعی.</w:t>
      </w:r>
    </w:p>
    <w:p w:rsidR="00D71BB0" w:rsidRPr="00B61F29" w:rsidRDefault="00D71BB0" w:rsidP="00D71BB0">
      <w:pPr>
        <w:rPr>
          <w:rFonts w:cs="B Mitra"/>
          <w:sz w:val="44"/>
          <w:szCs w:val="44"/>
          <w:rtl/>
        </w:rPr>
      </w:pPr>
      <w:r>
        <w:rPr>
          <w:rFonts w:cs="B Mitra" w:hint="cs"/>
          <w:sz w:val="44"/>
          <w:szCs w:val="44"/>
          <w:rtl/>
        </w:rPr>
        <w:t>21-استفاده از تله های فرمونی برای پیش آگاهی ومبارزه به موقع با آفات.</w:t>
      </w:r>
    </w:p>
    <w:p w:rsidR="0036517D" w:rsidRDefault="0036517D" w:rsidP="00D71BB0"/>
    <w:sectPr w:rsidR="0036517D" w:rsidSect="00D71BB0">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B0"/>
    <w:rsid w:val="00182341"/>
    <w:rsid w:val="0025766E"/>
    <w:rsid w:val="0036517D"/>
    <w:rsid w:val="007036D9"/>
    <w:rsid w:val="00D71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B0"/>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B0"/>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639F-4C5A-43D0-B5E2-6537127C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273</Words>
  <Characters>1560</Characters>
  <Application>Microsoft Office Word</Application>
  <DocSecurity>0</DocSecurity>
  <Lines>13</Lines>
  <Paragraphs>3</Paragraphs>
  <ScaleCrop>false</ScaleCrop>
  <Company>samarayan</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fereidan-jahad</cp:lastModifiedBy>
  <cp:revision>4</cp:revision>
  <dcterms:created xsi:type="dcterms:W3CDTF">2015-04-11T09:03:00Z</dcterms:created>
  <dcterms:modified xsi:type="dcterms:W3CDTF">2018-05-12T03:42:00Z</dcterms:modified>
</cp:coreProperties>
</file>